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B5C" w:rsidRDefault="005C1B5C">
      <w:r>
        <w:t>№2 с. 28 письменно в тетради;</w:t>
      </w:r>
    </w:p>
    <w:p w:rsidR="00000000" w:rsidRDefault="005C1B5C">
      <w:r>
        <w:t>Текст с. 29 письменный перевод.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1B5C"/>
    <w:rsid w:val="005C1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2021-10-07T08:50:00Z</dcterms:created>
  <dcterms:modified xsi:type="dcterms:W3CDTF">2021-10-07T08:51:00Z</dcterms:modified>
</cp:coreProperties>
</file>